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C2" w:rsidRPr="000260C2" w:rsidRDefault="000260C2" w:rsidP="000260C2">
      <w:pPr>
        <w:rPr>
          <w:b/>
          <w:sz w:val="22"/>
        </w:rPr>
      </w:pPr>
      <w:r w:rsidRPr="000260C2">
        <w:rPr>
          <w:b/>
          <w:sz w:val="22"/>
        </w:rPr>
        <w:t>Bijlage 1</w:t>
      </w:r>
    </w:p>
    <w:p w:rsidR="000260C2" w:rsidRPr="00F835FF" w:rsidRDefault="000260C2" w:rsidP="000260C2">
      <w:pPr>
        <w:rPr>
          <w:sz w:val="22"/>
        </w:rPr>
      </w:pPr>
    </w:p>
    <w:p w:rsidR="000260C2" w:rsidRPr="00F835FF" w:rsidRDefault="000260C2" w:rsidP="000260C2">
      <w:pPr>
        <w:rPr>
          <w:sz w:val="22"/>
        </w:rPr>
      </w:pPr>
      <w:r w:rsidRPr="00F835FF">
        <w:rPr>
          <w:sz w:val="22"/>
        </w:rPr>
        <w:t xml:space="preserve">Wat wilden werkgevers afspreken over </w:t>
      </w:r>
      <w:r w:rsidRPr="00186818">
        <w:rPr>
          <w:b/>
          <w:bCs/>
          <w:sz w:val="22"/>
        </w:rPr>
        <w:t>de looptijd, de loonsverhoging</w:t>
      </w:r>
      <w:r w:rsidRPr="00F835FF">
        <w:rPr>
          <w:sz w:val="22"/>
        </w:rPr>
        <w:t xml:space="preserve">, </w:t>
      </w:r>
      <w:r w:rsidRPr="00186818">
        <w:rPr>
          <w:b/>
          <w:bCs/>
          <w:sz w:val="22"/>
        </w:rPr>
        <w:t>de compensatie voor het later in gaan van de loonsverhoging en de regeling vervroegd uittreden</w:t>
      </w:r>
      <w:r w:rsidRPr="00F835FF">
        <w:rPr>
          <w:sz w:val="22"/>
        </w:rPr>
        <w:t xml:space="preserve"> en wat wilden de vakbonden FNV en CNV tenminste afspreken.</w:t>
      </w:r>
      <w:r>
        <w:rPr>
          <w:sz w:val="22"/>
        </w:rPr>
        <w:t>?</w:t>
      </w:r>
    </w:p>
    <w:p w:rsidR="000260C2" w:rsidRPr="006968C0" w:rsidRDefault="000260C2" w:rsidP="000260C2">
      <w:pPr>
        <w:rPr>
          <w:sz w:val="24"/>
          <w:szCs w:val="24"/>
        </w:rPr>
      </w:pPr>
    </w:p>
    <w:tbl>
      <w:tblPr>
        <w:tblStyle w:val="Tabelraster"/>
        <w:tblW w:w="10213" w:type="dxa"/>
        <w:tblInd w:w="-431" w:type="dxa"/>
        <w:tblLook w:val="04A0" w:firstRow="1" w:lastRow="0" w:firstColumn="1" w:lastColumn="0" w:noHBand="0" w:noVBand="1"/>
      </w:tblPr>
      <w:tblGrid>
        <w:gridCol w:w="1986"/>
        <w:gridCol w:w="3974"/>
        <w:gridCol w:w="4253"/>
      </w:tblGrid>
      <w:tr w:rsidR="000260C2" w:rsidTr="001E466B">
        <w:tc>
          <w:tcPr>
            <w:tcW w:w="1986" w:type="dxa"/>
          </w:tcPr>
          <w:p w:rsidR="000260C2" w:rsidRDefault="000260C2" w:rsidP="001E466B">
            <w:r>
              <w:t>Onderwerp</w:t>
            </w:r>
          </w:p>
        </w:tc>
        <w:tc>
          <w:tcPr>
            <w:tcW w:w="3974" w:type="dxa"/>
          </w:tcPr>
          <w:p w:rsidR="000260C2" w:rsidRDefault="000260C2" w:rsidP="001E466B">
            <w:r w:rsidRPr="00AE599E">
              <w:rPr>
                <w:b/>
                <w:bCs/>
                <w:color w:val="FF0000"/>
              </w:rPr>
              <w:t>Eindbod</w:t>
            </w:r>
            <w:r>
              <w:t xml:space="preserve"> werkgevers</w:t>
            </w:r>
          </w:p>
        </w:tc>
        <w:tc>
          <w:tcPr>
            <w:tcW w:w="4253" w:type="dxa"/>
          </w:tcPr>
          <w:p w:rsidR="000260C2" w:rsidRDefault="000260C2" w:rsidP="001E466B">
            <w:r w:rsidRPr="000260C2">
              <w:rPr>
                <w:b/>
                <w:color w:val="FF0000"/>
              </w:rPr>
              <w:t>Wat wilden vakbonden</w:t>
            </w:r>
            <w:r w:rsidRPr="000260C2">
              <w:rPr>
                <w:color w:val="FF0000"/>
              </w:rPr>
              <w:t xml:space="preserve"> </w:t>
            </w:r>
            <w:r w:rsidRPr="000550A7">
              <w:rPr>
                <w:b/>
                <w:bCs/>
                <w:color w:val="FF0000"/>
              </w:rPr>
              <w:t>tenminste afspreken</w:t>
            </w:r>
          </w:p>
        </w:tc>
      </w:tr>
      <w:tr w:rsidR="000260C2" w:rsidTr="001E466B">
        <w:tc>
          <w:tcPr>
            <w:tcW w:w="1986" w:type="dxa"/>
          </w:tcPr>
          <w:p w:rsidR="000260C2" w:rsidRPr="000260C2" w:rsidRDefault="000260C2" w:rsidP="001E466B">
            <w:pPr>
              <w:rPr>
                <w:b/>
              </w:rPr>
            </w:pPr>
            <w:r w:rsidRPr="000260C2">
              <w:rPr>
                <w:b/>
              </w:rPr>
              <w:t>Looptijd cao</w:t>
            </w:r>
          </w:p>
        </w:tc>
        <w:tc>
          <w:tcPr>
            <w:tcW w:w="3974" w:type="dxa"/>
          </w:tcPr>
          <w:p w:rsidR="000260C2" w:rsidRDefault="000260C2" w:rsidP="001E466B">
            <w:r>
              <w:t xml:space="preserve">28 maanden  </w:t>
            </w:r>
            <w:r w:rsidRPr="00AC334E">
              <w:rPr>
                <w:i/>
                <w:iCs/>
              </w:rPr>
              <w:t>(</w:t>
            </w:r>
            <w:r w:rsidRPr="00AC334E">
              <w:rPr>
                <w:rFonts w:ascii="Calibri" w:hAnsi="Calibri" w:cs="Calibri"/>
                <w:i/>
                <w:iCs/>
                <w:sz w:val="22"/>
              </w:rPr>
              <w:t>1 juni 2021 tot en met 30 september 2023)</w:t>
            </w:r>
          </w:p>
        </w:tc>
        <w:tc>
          <w:tcPr>
            <w:tcW w:w="4253" w:type="dxa"/>
          </w:tcPr>
          <w:p w:rsidR="000260C2" w:rsidRPr="00F67316" w:rsidRDefault="000260C2" w:rsidP="001E466B">
            <w:pPr>
              <w:rPr>
                <w:b/>
                <w:bCs/>
              </w:rPr>
            </w:pPr>
            <w:r w:rsidRPr="00EF1D5E">
              <w:rPr>
                <w:b/>
                <w:bCs/>
                <w:color w:val="FF0000"/>
              </w:rPr>
              <w:t>24</w:t>
            </w:r>
            <w:r>
              <w:t xml:space="preserve"> maanden </w:t>
            </w:r>
            <w:r w:rsidRPr="00AC334E">
              <w:rPr>
                <w:i/>
                <w:iCs/>
                <w:color w:val="FF0000"/>
              </w:rPr>
              <w:t>(1 juni 2021 tot 1 juni 2023)</w:t>
            </w:r>
            <w:r w:rsidRPr="00AC334E">
              <w:rPr>
                <w:i/>
                <w:iCs/>
              </w:rPr>
              <w:br/>
            </w:r>
            <w:r>
              <w:t xml:space="preserve">Wij vinden 24 maanden lang genoeg gezien de onzekerheid als het gaat om de inflatieontwikkeling. </w:t>
            </w:r>
          </w:p>
        </w:tc>
      </w:tr>
      <w:tr w:rsidR="000260C2" w:rsidTr="001E466B">
        <w:tc>
          <w:tcPr>
            <w:tcW w:w="1986" w:type="dxa"/>
          </w:tcPr>
          <w:p w:rsidR="000260C2" w:rsidRPr="00721592" w:rsidRDefault="000260C2" w:rsidP="001E466B">
            <w:pPr>
              <w:rPr>
                <w:b/>
                <w:bCs/>
              </w:rPr>
            </w:pPr>
            <w:r w:rsidRPr="00721592">
              <w:rPr>
                <w:b/>
                <w:bCs/>
              </w:rPr>
              <w:t>Loon Industrie</w:t>
            </w:r>
          </w:p>
        </w:tc>
        <w:tc>
          <w:tcPr>
            <w:tcW w:w="3974" w:type="dxa"/>
          </w:tcPr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  <w:r w:rsidRPr="00650909">
              <w:rPr>
                <w:rFonts w:cstheme="minorHAnsi"/>
                <w:color w:val="000000"/>
                <w:szCs w:val="20"/>
              </w:rPr>
              <w:t>3,2% per 1 maart 2022</w:t>
            </w:r>
            <w:r w:rsidRPr="00AE599E">
              <w:rPr>
                <w:rFonts w:cstheme="minorHAnsi"/>
                <w:color w:val="000000"/>
                <w:szCs w:val="20"/>
              </w:rPr>
              <w:t xml:space="preserve">, dit is inclusief 0,45%. </w:t>
            </w:r>
          </w:p>
          <w:p w:rsidR="000260C2" w:rsidRPr="00650909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  <w:r w:rsidRPr="00AE599E">
              <w:rPr>
                <w:rFonts w:cstheme="minorHAnsi"/>
                <w:color w:val="000000"/>
                <w:szCs w:val="20"/>
              </w:rPr>
              <w:t xml:space="preserve">De 0,45% is een compensatie voor het feit dat werknemers ook het werkgeversdeel van de pensioenpremie gaan betalen. </w:t>
            </w:r>
          </w:p>
          <w:p w:rsidR="000260C2" w:rsidRPr="00AE599E" w:rsidRDefault="000260C2" w:rsidP="001E466B">
            <w:pPr>
              <w:rPr>
                <w:rFonts w:cstheme="minorHAnsi"/>
              </w:rPr>
            </w:pPr>
          </w:p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  <w:r w:rsidRPr="00AE599E">
              <w:rPr>
                <w:rFonts w:cstheme="minorHAnsi"/>
              </w:rPr>
              <w:t xml:space="preserve">3,2% per 1 januari 2023, </w:t>
            </w:r>
            <w:r w:rsidRPr="00AE599E">
              <w:rPr>
                <w:rFonts w:cstheme="minorHAnsi"/>
                <w:color w:val="000000"/>
                <w:szCs w:val="20"/>
              </w:rPr>
              <w:t xml:space="preserve">dit is inclusief 0,45% en 0,2%. </w:t>
            </w:r>
          </w:p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  <w:r w:rsidRPr="00AE599E">
              <w:rPr>
                <w:rFonts w:cstheme="minorHAnsi"/>
                <w:color w:val="000000"/>
                <w:szCs w:val="20"/>
              </w:rPr>
              <w:t>De 0,45% is een compensatie voor het feit dat werknemers ook het werkgeversdeel van de pensioenpremie gaan betalen.</w:t>
            </w:r>
          </w:p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</w:p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  <w:r w:rsidRPr="00AE599E">
              <w:rPr>
                <w:rFonts w:cstheme="minorHAnsi"/>
                <w:color w:val="000000"/>
                <w:szCs w:val="20"/>
              </w:rPr>
              <w:t>De 0,2% is een stijging voor het verlagen van de toeslagen tussen 24:00 en 04:00 uur per 1-1-2023.</w:t>
            </w:r>
          </w:p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</w:p>
          <w:p w:rsidR="000260C2" w:rsidRPr="005F281C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Cs w:val="20"/>
              </w:rPr>
            </w:pPr>
            <w:r w:rsidRPr="00AE599E">
              <w:rPr>
                <w:rFonts w:cstheme="minorHAnsi"/>
                <w:color w:val="000000"/>
                <w:szCs w:val="20"/>
              </w:rPr>
              <w:t xml:space="preserve">De totale loonsverhoging in 2 jaar = </w:t>
            </w:r>
            <w:r w:rsidRPr="005F281C">
              <w:rPr>
                <w:rFonts w:cstheme="minorHAnsi"/>
                <w:szCs w:val="20"/>
              </w:rPr>
              <w:t>6,4%. Op jaarbasis is dat  2,74%</w:t>
            </w:r>
          </w:p>
          <w:p w:rsidR="000260C2" w:rsidRDefault="000260C2" w:rsidP="001E466B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53" w:type="dxa"/>
          </w:tcPr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  <w:r w:rsidRPr="00E56E35">
              <w:rPr>
                <w:b/>
                <w:bCs/>
                <w:color w:val="FF0000"/>
              </w:rPr>
              <w:t>3</w:t>
            </w:r>
            <w:r w:rsidRPr="00AE599E">
              <w:rPr>
                <w:rFonts w:cstheme="minorHAnsi"/>
                <w:b/>
                <w:bCs/>
                <w:color w:val="FF0000"/>
                <w:szCs w:val="20"/>
              </w:rPr>
              <w:t>,45% per 1 maart 2022</w:t>
            </w:r>
            <w:r w:rsidRPr="00AE599E">
              <w:rPr>
                <w:rFonts w:cstheme="minorHAnsi"/>
                <w:szCs w:val="20"/>
              </w:rPr>
              <w:t xml:space="preserve">, </w:t>
            </w:r>
            <w:r w:rsidRPr="00AE599E">
              <w:rPr>
                <w:rFonts w:cstheme="minorHAnsi"/>
                <w:color w:val="000000"/>
                <w:szCs w:val="20"/>
              </w:rPr>
              <w:t xml:space="preserve">dit is inclusief 0,45%. </w:t>
            </w:r>
          </w:p>
          <w:p w:rsidR="000260C2" w:rsidRPr="00650909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  <w:r w:rsidRPr="00AE599E">
              <w:rPr>
                <w:rFonts w:cstheme="minorHAnsi"/>
                <w:color w:val="000000"/>
                <w:szCs w:val="20"/>
              </w:rPr>
              <w:t xml:space="preserve">De 0,45% is een compensatie voor het feit dat werknemers ook het werkgeversdeel van de pensioenpremie gaan betalen. </w:t>
            </w:r>
          </w:p>
          <w:p w:rsidR="000260C2" w:rsidRPr="00AE599E" w:rsidRDefault="000260C2" w:rsidP="001E466B">
            <w:pPr>
              <w:rPr>
                <w:rFonts w:cstheme="minorHAnsi"/>
                <w:szCs w:val="20"/>
              </w:rPr>
            </w:pPr>
          </w:p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  <w:r w:rsidRPr="00AE599E">
              <w:rPr>
                <w:rFonts w:cstheme="minorHAnsi"/>
                <w:b/>
                <w:bCs/>
                <w:color w:val="FF0000"/>
                <w:szCs w:val="20"/>
              </w:rPr>
              <w:t>3,65 % per 1 januari 2023</w:t>
            </w:r>
            <w:r w:rsidRPr="00AE599E">
              <w:rPr>
                <w:rFonts w:cstheme="minorHAnsi"/>
                <w:szCs w:val="20"/>
              </w:rPr>
              <w:t xml:space="preserve">, </w:t>
            </w:r>
            <w:r w:rsidRPr="00AE599E">
              <w:rPr>
                <w:rFonts w:cstheme="minorHAnsi"/>
                <w:color w:val="000000"/>
                <w:szCs w:val="20"/>
              </w:rPr>
              <w:t xml:space="preserve">dit is inclusief 0,45% en 0,2%. </w:t>
            </w:r>
          </w:p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  <w:r w:rsidRPr="00AE599E">
              <w:rPr>
                <w:rFonts w:cstheme="minorHAnsi"/>
                <w:color w:val="000000"/>
                <w:szCs w:val="20"/>
              </w:rPr>
              <w:t>De 0,45% is een compensatie voor het feit dat werknemers ook het werkgeversdeel van de pensioenpremie gaan betalen.</w:t>
            </w:r>
          </w:p>
          <w:p w:rsidR="000260C2" w:rsidRPr="00AE599E" w:rsidRDefault="000260C2" w:rsidP="001E466B">
            <w:pPr>
              <w:rPr>
                <w:rFonts w:cstheme="minorHAnsi"/>
                <w:szCs w:val="20"/>
              </w:rPr>
            </w:pPr>
          </w:p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  <w:r w:rsidRPr="00AE599E">
              <w:rPr>
                <w:rFonts w:cstheme="minorHAnsi"/>
                <w:color w:val="000000"/>
                <w:szCs w:val="20"/>
              </w:rPr>
              <w:t xml:space="preserve">De 0,2% is een stijging voor het verlagen van de toeslagen tussen 24:00 en 04:00 uur per 1-1-2023. </w:t>
            </w:r>
          </w:p>
          <w:p w:rsidR="000260C2" w:rsidRPr="00AE599E" w:rsidRDefault="000260C2" w:rsidP="001E466B">
            <w:pPr>
              <w:rPr>
                <w:rFonts w:cstheme="minorHAnsi"/>
                <w:szCs w:val="20"/>
              </w:rPr>
            </w:pPr>
          </w:p>
          <w:p w:rsidR="000260C2" w:rsidRPr="00651049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FF0000"/>
                <w:szCs w:val="20"/>
              </w:rPr>
            </w:pPr>
            <w:r w:rsidRPr="00AE599E">
              <w:rPr>
                <w:rFonts w:cstheme="minorHAnsi"/>
                <w:color w:val="000000"/>
                <w:szCs w:val="20"/>
              </w:rPr>
              <w:t xml:space="preserve">De totale loonsverhoging in 2 jaar = </w:t>
            </w:r>
            <w:r w:rsidRPr="00C63906">
              <w:rPr>
                <w:rFonts w:cstheme="minorHAnsi"/>
                <w:b/>
                <w:bCs/>
                <w:color w:val="FF0000"/>
                <w:szCs w:val="20"/>
              </w:rPr>
              <w:t>7,1%.</w:t>
            </w:r>
            <w:r w:rsidRPr="00C63906">
              <w:rPr>
                <w:rFonts w:cstheme="minorHAnsi"/>
                <w:color w:val="FF0000"/>
                <w:szCs w:val="20"/>
              </w:rPr>
              <w:t xml:space="preserve"> </w:t>
            </w:r>
            <w:r w:rsidRPr="00AE599E">
              <w:rPr>
                <w:rFonts w:cstheme="minorHAnsi"/>
                <w:color w:val="000000"/>
                <w:szCs w:val="20"/>
              </w:rPr>
              <w:t>O</w:t>
            </w:r>
            <w:r>
              <w:rPr>
                <w:rFonts w:cstheme="minorHAnsi"/>
                <w:color w:val="000000"/>
                <w:szCs w:val="20"/>
              </w:rPr>
              <w:t xml:space="preserve">p  </w:t>
            </w:r>
            <w:r w:rsidRPr="00AE599E">
              <w:rPr>
                <w:rFonts w:cstheme="minorHAnsi"/>
                <w:color w:val="000000"/>
                <w:szCs w:val="20"/>
              </w:rPr>
              <w:t xml:space="preserve">jaarbasis is dat </w:t>
            </w:r>
            <w:r w:rsidRPr="00C63906">
              <w:rPr>
                <w:rFonts w:cstheme="minorHAnsi"/>
                <w:b/>
                <w:bCs/>
                <w:color w:val="FF0000"/>
                <w:szCs w:val="20"/>
              </w:rPr>
              <w:t xml:space="preserve">3,55%. </w:t>
            </w:r>
          </w:p>
        </w:tc>
      </w:tr>
      <w:tr w:rsidR="000260C2" w:rsidTr="001E466B">
        <w:tc>
          <w:tcPr>
            <w:tcW w:w="1986" w:type="dxa"/>
          </w:tcPr>
          <w:p w:rsidR="000260C2" w:rsidRPr="00721592" w:rsidRDefault="000260C2" w:rsidP="001E466B">
            <w:pPr>
              <w:rPr>
                <w:b/>
                <w:bCs/>
              </w:rPr>
            </w:pPr>
            <w:r w:rsidRPr="00721592">
              <w:rPr>
                <w:b/>
                <w:bCs/>
              </w:rPr>
              <w:t>Loon Ambacht</w:t>
            </w:r>
          </w:p>
        </w:tc>
        <w:tc>
          <w:tcPr>
            <w:tcW w:w="3974" w:type="dxa"/>
          </w:tcPr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  <w:r w:rsidRPr="00650909">
              <w:rPr>
                <w:rFonts w:cstheme="minorHAnsi"/>
                <w:color w:val="000000"/>
                <w:szCs w:val="20"/>
              </w:rPr>
              <w:t>3,</w:t>
            </w:r>
            <w:r>
              <w:rPr>
                <w:rFonts w:cstheme="minorHAnsi"/>
                <w:color w:val="000000"/>
                <w:szCs w:val="20"/>
              </w:rPr>
              <w:t>45</w:t>
            </w:r>
            <w:r w:rsidRPr="00650909">
              <w:rPr>
                <w:rFonts w:cstheme="minorHAnsi"/>
                <w:color w:val="000000"/>
                <w:szCs w:val="20"/>
              </w:rPr>
              <w:t>% per 1 maart 2022</w:t>
            </w:r>
            <w:r w:rsidRPr="00AE599E">
              <w:rPr>
                <w:rFonts w:cstheme="minorHAnsi"/>
                <w:color w:val="000000"/>
                <w:szCs w:val="20"/>
              </w:rPr>
              <w:t xml:space="preserve">, dit is inclusief 0,45%. </w:t>
            </w:r>
          </w:p>
          <w:p w:rsidR="000260C2" w:rsidRPr="00650909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  <w:r w:rsidRPr="00AE599E">
              <w:rPr>
                <w:rFonts w:cstheme="minorHAnsi"/>
                <w:color w:val="000000"/>
                <w:szCs w:val="20"/>
              </w:rPr>
              <w:t xml:space="preserve">De 0,45% is een compensatie voor het feit dat werknemers ook het werkgeversdeel van de pensioenpremie gaan betalen. </w:t>
            </w:r>
          </w:p>
          <w:p w:rsidR="000260C2" w:rsidRPr="00AE599E" w:rsidRDefault="000260C2" w:rsidP="001E466B">
            <w:pPr>
              <w:rPr>
                <w:rFonts w:cstheme="minorHAnsi"/>
              </w:rPr>
            </w:pPr>
          </w:p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</w:rPr>
              <w:t>3,55%</w:t>
            </w:r>
            <w:r w:rsidRPr="00AE599E">
              <w:rPr>
                <w:rFonts w:cstheme="minorHAnsi"/>
              </w:rPr>
              <w:t xml:space="preserve"> per 1 januari 2023, </w:t>
            </w:r>
            <w:r w:rsidRPr="00AE599E">
              <w:rPr>
                <w:rFonts w:cstheme="minorHAnsi"/>
                <w:color w:val="000000"/>
                <w:szCs w:val="20"/>
              </w:rPr>
              <w:t xml:space="preserve">dit is inclusief 0,45% en </w:t>
            </w:r>
            <w:r>
              <w:rPr>
                <w:rFonts w:cstheme="minorHAnsi"/>
                <w:color w:val="000000"/>
                <w:szCs w:val="20"/>
              </w:rPr>
              <w:t>een verhoging van de uurlonen met 0,08 euro cent (deze laatste is door de werkgevers gelijk gesteld aan 0,08% verhoging van de uurlonen)</w:t>
            </w:r>
            <w:r w:rsidRPr="00AE599E">
              <w:rPr>
                <w:rFonts w:cstheme="minorHAnsi"/>
                <w:color w:val="000000"/>
                <w:szCs w:val="20"/>
              </w:rPr>
              <w:t xml:space="preserve">. </w:t>
            </w:r>
          </w:p>
          <w:p w:rsidR="000260C2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</w:p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  <w:r w:rsidRPr="00AE599E">
              <w:rPr>
                <w:rFonts w:cstheme="minorHAnsi"/>
                <w:color w:val="000000"/>
                <w:szCs w:val="20"/>
              </w:rPr>
              <w:t>De 0,45% is een compensatie voor het feit dat werknemers ook het werkgeversdeel van de pensioenpremie gaan betalen.</w:t>
            </w:r>
          </w:p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</w:p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  <w:r w:rsidRPr="00AE599E">
              <w:rPr>
                <w:rFonts w:cstheme="minorHAnsi"/>
                <w:color w:val="000000"/>
                <w:szCs w:val="20"/>
              </w:rPr>
              <w:t xml:space="preserve">De </w:t>
            </w:r>
            <w:r>
              <w:rPr>
                <w:rFonts w:cstheme="minorHAnsi"/>
                <w:color w:val="000000"/>
                <w:szCs w:val="20"/>
              </w:rPr>
              <w:t>0,08 eurocent per uur</w:t>
            </w:r>
            <w:r w:rsidRPr="00AE599E">
              <w:rPr>
                <w:rFonts w:cstheme="minorHAnsi"/>
                <w:color w:val="00000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Cs w:val="20"/>
              </w:rPr>
              <w:t>(gelijk gesteld aan 0,08%)</w:t>
            </w:r>
            <w:r w:rsidRPr="00AE599E">
              <w:rPr>
                <w:rFonts w:cstheme="minorHAnsi"/>
                <w:color w:val="000000"/>
                <w:szCs w:val="20"/>
              </w:rPr>
              <w:t xml:space="preserve"> is </w:t>
            </w:r>
            <w:r>
              <w:rPr>
                <w:rFonts w:cstheme="minorHAnsi"/>
                <w:color w:val="000000"/>
                <w:szCs w:val="20"/>
              </w:rPr>
              <w:t xml:space="preserve">een compensatie voor </w:t>
            </w:r>
            <w:r w:rsidRPr="00AE599E">
              <w:rPr>
                <w:rFonts w:cstheme="minorHAnsi"/>
                <w:color w:val="000000"/>
                <w:szCs w:val="20"/>
              </w:rPr>
              <w:t xml:space="preserve">het verlagen van de toeslagen tussen </w:t>
            </w:r>
            <w:r>
              <w:rPr>
                <w:rFonts w:cstheme="minorHAnsi"/>
                <w:color w:val="000000"/>
                <w:szCs w:val="20"/>
              </w:rPr>
              <w:t xml:space="preserve">maandagavond 18:00 uur en vrijdagavond 22:00 uur. </w:t>
            </w:r>
          </w:p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</w:p>
          <w:p w:rsidR="000260C2" w:rsidRPr="00676724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AE599E">
              <w:rPr>
                <w:rFonts w:cstheme="minorHAnsi"/>
                <w:color w:val="000000"/>
                <w:szCs w:val="20"/>
              </w:rPr>
              <w:t xml:space="preserve">De totale loonsverhoging in 2 jaar = </w:t>
            </w:r>
            <w:r>
              <w:rPr>
                <w:rFonts w:cstheme="minorHAnsi"/>
                <w:color w:val="000000"/>
                <w:szCs w:val="20"/>
              </w:rPr>
              <w:t xml:space="preserve">7% . </w:t>
            </w:r>
            <w:r w:rsidRPr="00AE599E">
              <w:rPr>
                <w:rFonts w:cstheme="minorHAnsi"/>
                <w:color w:val="000000"/>
                <w:szCs w:val="20"/>
              </w:rPr>
              <w:t xml:space="preserve">Op jaarbasis is dat </w:t>
            </w:r>
            <w:r>
              <w:rPr>
                <w:rFonts w:cstheme="minorHAnsi"/>
                <w:color w:val="000000"/>
                <w:szCs w:val="20"/>
              </w:rPr>
              <w:t>3%. (uitgaande van 0,08% i.v.m. het vervallen van de toeslagen tussen maandagavond 18:00 uur en vrijdagavond 22:00 uur).</w:t>
            </w:r>
          </w:p>
        </w:tc>
        <w:tc>
          <w:tcPr>
            <w:tcW w:w="4253" w:type="dxa"/>
          </w:tcPr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  <w:r w:rsidRPr="00834CB0">
              <w:t>3</w:t>
            </w:r>
            <w:r w:rsidRPr="00834CB0">
              <w:rPr>
                <w:rFonts w:cstheme="minorHAnsi"/>
                <w:szCs w:val="20"/>
              </w:rPr>
              <w:t>,45% per 1 maart 2022</w:t>
            </w:r>
            <w:r w:rsidRPr="00AE599E">
              <w:rPr>
                <w:rFonts w:cstheme="minorHAnsi"/>
                <w:szCs w:val="20"/>
              </w:rPr>
              <w:t xml:space="preserve">, </w:t>
            </w:r>
            <w:r w:rsidRPr="00AE599E">
              <w:rPr>
                <w:rFonts w:cstheme="minorHAnsi"/>
                <w:color w:val="000000"/>
                <w:szCs w:val="20"/>
              </w:rPr>
              <w:t xml:space="preserve">dit is inclusief 0,45%. </w:t>
            </w:r>
          </w:p>
          <w:p w:rsidR="000260C2" w:rsidRPr="00650909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  <w:r w:rsidRPr="00AE599E">
              <w:rPr>
                <w:rFonts w:cstheme="minorHAnsi"/>
                <w:color w:val="000000"/>
                <w:szCs w:val="20"/>
              </w:rPr>
              <w:t xml:space="preserve">De 0,45% is een compensatie voor het feit dat werknemers ook het werkgeversdeel van de pensioenpremie gaan betalen. </w:t>
            </w:r>
          </w:p>
          <w:p w:rsidR="000260C2" w:rsidRPr="00AE599E" w:rsidRDefault="000260C2" w:rsidP="001E466B">
            <w:pPr>
              <w:rPr>
                <w:rFonts w:cstheme="minorHAnsi"/>
                <w:szCs w:val="20"/>
              </w:rPr>
            </w:pPr>
          </w:p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Cs w:val="20"/>
              </w:rPr>
              <w:t>4,25</w:t>
            </w:r>
            <w:r w:rsidRPr="00AE599E">
              <w:rPr>
                <w:rFonts w:cstheme="minorHAnsi"/>
                <w:b/>
                <w:bCs/>
                <w:color w:val="FF0000"/>
                <w:szCs w:val="20"/>
              </w:rPr>
              <w:t xml:space="preserve"> % per 1 januari 2023</w:t>
            </w:r>
            <w:r w:rsidRPr="00AE599E">
              <w:rPr>
                <w:rFonts w:cstheme="minorHAnsi"/>
                <w:szCs w:val="20"/>
              </w:rPr>
              <w:t xml:space="preserve">, </w:t>
            </w:r>
            <w:r w:rsidRPr="00AE599E">
              <w:rPr>
                <w:rFonts w:cstheme="minorHAnsi"/>
                <w:color w:val="000000"/>
                <w:szCs w:val="20"/>
              </w:rPr>
              <w:t xml:space="preserve">dit is inclusief 0,45% en </w:t>
            </w:r>
            <w:r>
              <w:rPr>
                <w:rFonts w:cstheme="minorHAnsi"/>
                <w:color w:val="000000"/>
                <w:szCs w:val="20"/>
              </w:rPr>
              <w:t>een verhoging van de uurlonen met 0,08 euro cent (deze laatste is door de werkgevers gelijk gesteld aan 0,08% verhoging van de uurlonen)</w:t>
            </w:r>
            <w:r w:rsidRPr="00AE599E">
              <w:rPr>
                <w:rFonts w:cstheme="minorHAnsi"/>
                <w:color w:val="000000"/>
                <w:szCs w:val="20"/>
              </w:rPr>
              <w:t>.</w:t>
            </w:r>
          </w:p>
          <w:p w:rsidR="000260C2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</w:p>
          <w:p w:rsidR="000260C2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</w:p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  <w:r w:rsidRPr="00AE599E">
              <w:rPr>
                <w:rFonts w:cstheme="minorHAnsi"/>
                <w:color w:val="000000"/>
                <w:szCs w:val="20"/>
              </w:rPr>
              <w:t>De 0,45% is een compensatie voor het feit dat werknemers ook het werkgeversdeel van de pensioenpremie gaan betalen.</w:t>
            </w:r>
          </w:p>
          <w:p w:rsidR="000260C2" w:rsidRPr="00AE599E" w:rsidRDefault="000260C2" w:rsidP="001E466B">
            <w:pPr>
              <w:rPr>
                <w:rFonts w:cstheme="minorHAnsi"/>
                <w:szCs w:val="20"/>
              </w:rPr>
            </w:pPr>
          </w:p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  <w:r w:rsidRPr="00AE599E">
              <w:rPr>
                <w:rFonts w:cstheme="minorHAnsi"/>
                <w:color w:val="000000"/>
                <w:szCs w:val="20"/>
              </w:rPr>
              <w:t>De 0,</w:t>
            </w:r>
            <w:r>
              <w:rPr>
                <w:rFonts w:cstheme="minorHAnsi"/>
                <w:color w:val="000000"/>
                <w:szCs w:val="20"/>
              </w:rPr>
              <w:t>08 euro cent per uur (gelijk gesteld aan 0,08%)</w:t>
            </w:r>
            <w:r w:rsidRPr="00AE599E">
              <w:rPr>
                <w:rFonts w:cstheme="minorHAnsi"/>
                <w:color w:val="000000"/>
                <w:szCs w:val="20"/>
              </w:rPr>
              <w:t xml:space="preserve"> is </w:t>
            </w:r>
            <w:r>
              <w:rPr>
                <w:rFonts w:cstheme="minorHAnsi"/>
                <w:color w:val="000000"/>
                <w:szCs w:val="20"/>
              </w:rPr>
              <w:t xml:space="preserve">een compensatie voor </w:t>
            </w:r>
            <w:r w:rsidRPr="00AE599E">
              <w:rPr>
                <w:rFonts w:cstheme="minorHAnsi"/>
                <w:color w:val="000000"/>
                <w:szCs w:val="20"/>
              </w:rPr>
              <w:t xml:space="preserve">het verlagen van de toeslagen tussen </w:t>
            </w:r>
            <w:r>
              <w:rPr>
                <w:rFonts w:cstheme="minorHAnsi"/>
                <w:color w:val="000000"/>
                <w:szCs w:val="20"/>
              </w:rPr>
              <w:t xml:space="preserve">maandagavond 18:00 uur en vrijdagavond 22:00 uur. </w:t>
            </w:r>
          </w:p>
          <w:p w:rsidR="000260C2" w:rsidRPr="00AE599E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Cs w:val="20"/>
              </w:rPr>
            </w:pPr>
          </w:p>
          <w:p w:rsidR="000260C2" w:rsidRPr="00F37DDD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FF0000"/>
                <w:szCs w:val="20"/>
              </w:rPr>
            </w:pPr>
            <w:r w:rsidRPr="00AE599E">
              <w:rPr>
                <w:rFonts w:cstheme="minorHAnsi"/>
                <w:color w:val="000000"/>
                <w:szCs w:val="20"/>
              </w:rPr>
              <w:t xml:space="preserve">De totale loonsverhoging in 2 jaar = </w:t>
            </w:r>
            <w:r w:rsidRPr="00C63906">
              <w:rPr>
                <w:rFonts w:cstheme="minorHAnsi"/>
                <w:b/>
                <w:bCs/>
                <w:color w:val="FF0000"/>
                <w:szCs w:val="20"/>
              </w:rPr>
              <w:t>7,</w:t>
            </w:r>
            <w:r>
              <w:rPr>
                <w:rFonts w:cstheme="minorHAnsi"/>
                <w:b/>
                <w:bCs/>
                <w:color w:val="FF0000"/>
                <w:szCs w:val="20"/>
              </w:rPr>
              <w:t>7</w:t>
            </w:r>
            <w:r w:rsidRPr="00C63906">
              <w:rPr>
                <w:rFonts w:cstheme="minorHAnsi"/>
                <w:b/>
                <w:bCs/>
                <w:color w:val="FF0000"/>
                <w:szCs w:val="20"/>
              </w:rPr>
              <w:t>%.</w:t>
            </w:r>
            <w:r w:rsidRPr="00C63906">
              <w:rPr>
                <w:rFonts w:cstheme="minorHAnsi"/>
                <w:color w:val="FF0000"/>
                <w:szCs w:val="20"/>
              </w:rPr>
              <w:t xml:space="preserve"> </w:t>
            </w:r>
            <w:r w:rsidRPr="00AE599E">
              <w:rPr>
                <w:rFonts w:cstheme="minorHAnsi"/>
                <w:color w:val="000000"/>
                <w:szCs w:val="20"/>
              </w:rPr>
              <w:t>O</w:t>
            </w:r>
            <w:r>
              <w:rPr>
                <w:rFonts w:cstheme="minorHAnsi"/>
                <w:color w:val="000000"/>
                <w:szCs w:val="20"/>
              </w:rPr>
              <w:t xml:space="preserve">p  </w:t>
            </w:r>
            <w:r w:rsidRPr="00AE599E">
              <w:rPr>
                <w:rFonts w:cstheme="minorHAnsi"/>
                <w:color w:val="000000"/>
                <w:szCs w:val="20"/>
              </w:rPr>
              <w:t xml:space="preserve">jaarbasis is dat </w:t>
            </w:r>
            <w:r w:rsidRPr="00C63906">
              <w:rPr>
                <w:rFonts w:cstheme="minorHAnsi"/>
                <w:b/>
                <w:bCs/>
                <w:color w:val="FF0000"/>
                <w:szCs w:val="20"/>
              </w:rPr>
              <w:t>3,</w:t>
            </w:r>
            <w:r>
              <w:rPr>
                <w:rFonts w:cstheme="minorHAnsi"/>
                <w:b/>
                <w:bCs/>
                <w:color w:val="FF0000"/>
                <w:szCs w:val="20"/>
              </w:rPr>
              <w:t xml:space="preserve">85%. </w:t>
            </w:r>
            <w:r>
              <w:rPr>
                <w:rFonts w:cstheme="minorHAnsi"/>
                <w:color w:val="000000"/>
                <w:szCs w:val="20"/>
              </w:rPr>
              <w:t>(uitgaande van 0,08% i.v.m. het vervallen van de toeslagen tussen maandagavond 18:00 uur en vrijdagavond 22:00 uur).</w:t>
            </w:r>
          </w:p>
          <w:p w:rsidR="000260C2" w:rsidRPr="00F67316" w:rsidRDefault="000260C2" w:rsidP="001E466B">
            <w:pPr>
              <w:rPr>
                <w:b/>
                <w:bCs/>
              </w:rPr>
            </w:pPr>
          </w:p>
        </w:tc>
      </w:tr>
      <w:tr w:rsidR="000260C2" w:rsidTr="001E466B">
        <w:tc>
          <w:tcPr>
            <w:tcW w:w="1986" w:type="dxa"/>
          </w:tcPr>
          <w:p w:rsidR="000260C2" w:rsidRDefault="000260C2" w:rsidP="001E466B">
            <w:r>
              <w:lastRenderedPageBreak/>
              <w:t>Compensatie later ingaan loonsverhoging</w:t>
            </w:r>
          </w:p>
        </w:tc>
        <w:tc>
          <w:tcPr>
            <w:tcW w:w="3974" w:type="dxa"/>
          </w:tcPr>
          <w:p w:rsidR="000260C2" w:rsidRDefault="000260C2" w:rsidP="001E466B">
            <w:r>
              <w:t>Eenmalig € 300,-- per 1 juli 2022</w:t>
            </w:r>
          </w:p>
        </w:tc>
        <w:tc>
          <w:tcPr>
            <w:tcW w:w="4253" w:type="dxa"/>
          </w:tcPr>
          <w:p w:rsidR="000260C2" w:rsidRDefault="000260C2" w:rsidP="001E466B">
            <w:pPr>
              <w:rPr>
                <w:color w:val="FF0000"/>
              </w:rPr>
            </w:pPr>
            <w:r>
              <w:t xml:space="preserve">Twee eenmalige uitkering die het later ingaan van de CAO loonsverhoging (niet op juni 2021 maar pas op 1 maart 2022) </w:t>
            </w:r>
            <w:r w:rsidRPr="0018511B">
              <w:rPr>
                <w:b/>
                <w:bCs/>
                <w:color w:val="FF0000"/>
              </w:rPr>
              <w:t>volledige compenseert.</w:t>
            </w:r>
            <w:r w:rsidRPr="0018511B">
              <w:rPr>
                <w:color w:val="FF0000"/>
              </w:rPr>
              <w:t xml:space="preserve"> </w:t>
            </w:r>
          </w:p>
          <w:p w:rsidR="000260C2" w:rsidRDefault="000260C2" w:rsidP="001E466B">
            <w:pPr>
              <w:rPr>
                <w:color w:val="FF0000"/>
              </w:rPr>
            </w:pPr>
          </w:p>
          <w:p w:rsidR="000260C2" w:rsidRPr="00E2326A" w:rsidRDefault="000260C2" w:rsidP="001E466B">
            <w:pPr>
              <w:rPr>
                <w:b/>
                <w:bCs/>
                <w:color w:val="FF0000"/>
              </w:rPr>
            </w:pPr>
            <w:r w:rsidRPr="00E2326A">
              <w:rPr>
                <w:b/>
                <w:bCs/>
                <w:color w:val="FF0000"/>
              </w:rPr>
              <w:t xml:space="preserve">Het niet compenseren van het later in gaan van de CAO leidt er toe dat de werknemers in euro’s 30% minder krijgen dan wanneer de loonsverhoging betaald zou worden vanaf de ingangsdatum van de nieuwe CAO, 1-6-2021. </w:t>
            </w:r>
          </w:p>
          <w:p w:rsidR="000260C2" w:rsidRPr="00F67316" w:rsidRDefault="000260C2" w:rsidP="001E466B">
            <w:pPr>
              <w:rPr>
                <w:b/>
                <w:bCs/>
              </w:rPr>
            </w:pPr>
          </w:p>
        </w:tc>
      </w:tr>
      <w:tr w:rsidR="000260C2" w:rsidTr="001E466B">
        <w:tc>
          <w:tcPr>
            <w:tcW w:w="1986" w:type="dxa"/>
          </w:tcPr>
          <w:p w:rsidR="000260C2" w:rsidRPr="00AD4AF3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AD4AF3">
              <w:rPr>
                <w:rFonts w:ascii="Calibri" w:hAnsi="Calibri" w:cs="Calibri"/>
                <w:color w:val="000000"/>
                <w:sz w:val="22"/>
              </w:rPr>
              <w:t xml:space="preserve">Regeling Vervroegde Uittreding (RVU) </w:t>
            </w:r>
          </w:p>
          <w:p w:rsidR="000260C2" w:rsidRDefault="000260C2" w:rsidP="001E466B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974" w:type="dxa"/>
          </w:tcPr>
          <w:p w:rsidR="000260C2" w:rsidRPr="00AD4AF3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AD4AF3">
              <w:rPr>
                <w:rFonts w:ascii="Calibri" w:hAnsi="Calibri" w:cs="Calibri"/>
                <w:color w:val="000000"/>
                <w:sz w:val="22"/>
              </w:rPr>
              <w:t xml:space="preserve">Medewerkers van Industriële bakkerijen kunnen onder de volgende voorwaarden deelnemen aan de Regeling Vervoegde Uittreding: </w:t>
            </w:r>
          </w:p>
          <w:p w:rsidR="000260C2" w:rsidRPr="00AD4AF3" w:rsidRDefault="000260C2" w:rsidP="001E466B">
            <w:pPr>
              <w:autoSpaceDE w:val="0"/>
              <w:autoSpaceDN w:val="0"/>
              <w:adjustRightInd w:val="0"/>
              <w:spacing w:after="15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AD4AF3">
              <w:rPr>
                <w:rFonts w:ascii="Calibri" w:hAnsi="Calibri" w:cs="Calibri"/>
                <w:color w:val="000000"/>
                <w:sz w:val="22"/>
              </w:rPr>
              <w:t xml:space="preserve">- Wederzijdse vrijwilligheid van werkgever en werknemer </w:t>
            </w:r>
          </w:p>
          <w:p w:rsidR="000260C2" w:rsidRPr="00AD4AF3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AD4AF3">
              <w:rPr>
                <w:rFonts w:ascii="Calibri" w:hAnsi="Calibri" w:cs="Calibri"/>
                <w:color w:val="000000"/>
                <w:sz w:val="22"/>
              </w:rPr>
              <w:t xml:space="preserve">- Medewerker voldoet aan criteria m.b.t. een zwaar beroep </w:t>
            </w:r>
          </w:p>
          <w:p w:rsidR="000260C2" w:rsidRPr="00AD4AF3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:rsidR="000260C2" w:rsidRPr="00AD4AF3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AD4AF3">
              <w:rPr>
                <w:rFonts w:ascii="Calibri" w:hAnsi="Calibri" w:cs="Calibri"/>
                <w:color w:val="000000"/>
                <w:sz w:val="22"/>
              </w:rPr>
              <w:t xml:space="preserve">(op basis van voorstel NVB) </w:t>
            </w:r>
          </w:p>
          <w:p w:rsidR="000260C2" w:rsidRPr="00AD4AF3" w:rsidRDefault="000260C2" w:rsidP="001E466B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AD4AF3">
              <w:rPr>
                <w:rFonts w:ascii="Calibri" w:hAnsi="Calibri" w:cs="Calibri"/>
                <w:color w:val="000000"/>
                <w:sz w:val="22"/>
              </w:rPr>
              <w:t xml:space="preserve">- Werknemer voldoet aan een dienstjareneis van 20 jaar werkzaam in de branche. </w:t>
            </w:r>
          </w:p>
          <w:p w:rsidR="000260C2" w:rsidRPr="00AD4AF3" w:rsidRDefault="000260C2" w:rsidP="001E466B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AD4AF3">
              <w:rPr>
                <w:rFonts w:ascii="Calibri" w:hAnsi="Calibri" w:cs="Calibri"/>
                <w:color w:val="000000"/>
                <w:sz w:val="22"/>
              </w:rPr>
              <w:t xml:space="preserve">- Onderdeel van de RVU is de ondersteuning vanuit de overheid (25%) van de AOW-betaling door de werkgever via een op te stellen MDIEU-programma. </w:t>
            </w:r>
          </w:p>
          <w:p w:rsidR="000260C2" w:rsidRPr="00AD4AF3" w:rsidRDefault="000260C2" w:rsidP="001E466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AD4AF3">
              <w:rPr>
                <w:rFonts w:ascii="Calibri" w:hAnsi="Calibri" w:cs="Calibri"/>
                <w:color w:val="000000"/>
                <w:sz w:val="22"/>
              </w:rPr>
              <w:t xml:space="preserve">- De regeling in de cao vervalt per 1/1/2026 </w:t>
            </w:r>
          </w:p>
          <w:p w:rsidR="000260C2" w:rsidRDefault="000260C2" w:rsidP="001E466B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53" w:type="dxa"/>
          </w:tcPr>
          <w:p w:rsidR="000260C2" w:rsidRPr="00F67316" w:rsidRDefault="000260C2" w:rsidP="001E466B">
            <w:pPr>
              <w:rPr>
                <w:b/>
                <w:bCs/>
                <w:color w:val="FF0000"/>
              </w:rPr>
            </w:pPr>
            <w:r>
              <w:t xml:space="preserve">Vakbonden wilden afspreken dat de werknemers met een zwaar beroep in de industriële bakkerijen en ambachtelijke bakkerijen </w:t>
            </w:r>
            <w:r w:rsidRPr="00F67316">
              <w:rPr>
                <w:b/>
                <w:bCs/>
                <w:color w:val="FF0000"/>
              </w:rPr>
              <w:t xml:space="preserve">het recht krijgen om 1 jaar voor de AOW leeftijd van de RVU regeling gebruik te maken.  </w:t>
            </w:r>
          </w:p>
          <w:p w:rsidR="000260C2" w:rsidRDefault="000260C2" w:rsidP="001E466B">
            <w:pPr>
              <w:rPr>
                <w:color w:val="FF0000"/>
              </w:rPr>
            </w:pPr>
          </w:p>
          <w:p w:rsidR="000260C2" w:rsidRPr="00F67316" w:rsidRDefault="000260C2" w:rsidP="001E466B">
            <w:pPr>
              <w:rPr>
                <w:b/>
                <w:bCs/>
              </w:rPr>
            </w:pPr>
            <w:r w:rsidRPr="00F67316">
              <w:rPr>
                <w:b/>
                <w:bCs/>
                <w:color w:val="FF0000"/>
              </w:rPr>
              <w:t xml:space="preserve">In overleg met de eigen werkgever kan bekeken worden of dat recht uitgebreid kan worden naar maximaal 3 jaar voor de AOW leeftijd van de werknemer. </w:t>
            </w:r>
          </w:p>
        </w:tc>
      </w:tr>
    </w:tbl>
    <w:p w:rsidR="000260C2" w:rsidRDefault="000260C2" w:rsidP="000260C2"/>
    <w:p w:rsidR="000260C2" w:rsidRDefault="000260C2" w:rsidP="000260C2">
      <w:pPr>
        <w:pStyle w:val="Default"/>
      </w:pPr>
    </w:p>
    <w:p w:rsidR="000260C2" w:rsidRDefault="000260C2" w:rsidP="000260C2"/>
    <w:p w:rsidR="007B21DE" w:rsidRDefault="000260C2">
      <w:bookmarkStart w:id="0" w:name="_GoBack"/>
      <w:bookmarkEnd w:id="0"/>
    </w:p>
    <w:sectPr w:rsidR="007B21DE" w:rsidSect="000260C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C2"/>
    <w:rsid w:val="000260C2"/>
    <w:rsid w:val="005D1CFF"/>
    <w:rsid w:val="00C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6094"/>
  <w15:chartTrackingRefBased/>
  <w15:docId w15:val="{143C350F-212E-4B50-9A13-6C87FEAF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60C2"/>
    <w:pPr>
      <w:spacing w:after="0" w:line="280" w:lineRule="atLeast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6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Evert-Jan van de Mheen</dc:creator>
  <cp:keywords/>
  <dc:description/>
  <cp:lastModifiedBy>Evert-Jan van de Mheen</cp:lastModifiedBy>
  <cp:revision>1</cp:revision>
  <dcterms:created xsi:type="dcterms:W3CDTF">2022-01-04T08:31:00Z</dcterms:created>
  <dcterms:modified xsi:type="dcterms:W3CDTF">2022-01-04T08:36:00Z</dcterms:modified>
</cp:coreProperties>
</file>