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8E" w:rsidRDefault="0087168E" w:rsidP="0087168E">
      <w:pPr>
        <w:rPr>
          <w:b/>
          <w:sz w:val="36"/>
          <w:szCs w:val="36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806400" cy="806400"/>
            <wp:effectExtent l="0" t="0" r="0" b="0"/>
            <wp:docPr id="1" name="Afbeelding 1" descr="Gerelateerde afbeeld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16" cy="81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8E" w:rsidRDefault="0087168E" w:rsidP="00FE7E06">
      <w:pPr>
        <w:jc w:val="center"/>
        <w:rPr>
          <w:b/>
          <w:sz w:val="36"/>
          <w:szCs w:val="36"/>
        </w:rPr>
      </w:pPr>
    </w:p>
    <w:p w:rsidR="00F11ECF" w:rsidRPr="00FE7E06" w:rsidRDefault="00FE7E06" w:rsidP="00FE7E06">
      <w:pPr>
        <w:jc w:val="center"/>
        <w:rPr>
          <w:b/>
          <w:sz w:val="36"/>
          <w:szCs w:val="36"/>
        </w:rPr>
      </w:pPr>
      <w:r w:rsidRPr="00FE7E06">
        <w:rPr>
          <w:b/>
          <w:sz w:val="36"/>
          <w:szCs w:val="36"/>
        </w:rPr>
        <w:t>Loonvordering diploma/EHBO toeslag</w:t>
      </w:r>
    </w:p>
    <w:p w:rsidR="00FE7E06" w:rsidRDefault="00FE7E0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E7E06" w:rsidTr="00FE7E06">
        <w:tc>
          <w:tcPr>
            <w:tcW w:w="2689" w:type="dxa"/>
          </w:tcPr>
          <w:p w:rsidR="00FE7E06" w:rsidRDefault="00FE7E06">
            <w:pPr>
              <w:rPr>
                <w:b/>
              </w:rPr>
            </w:pPr>
            <w:r>
              <w:rPr>
                <w:b/>
              </w:rPr>
              <w:t>Naam</w:t>
            </w:r>
          </w:p>
          <w:p w:rsidR="00FE7E06" w:rsidRDefault="00FE7E06">
            <w:pPr>
              <w:rPr>
                <w:b/>
              </w:rPr>
            </w:pP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  <w:tr w:rsidR="00FE7E06" w:rsidTr="00FE7E06">
        <w:tc>
          <w:tcPr>
            <w:tcW w:w="2689" w:type="dxa"/>
          </w:tcPr>
          <w:p w:rsidR="00FE7E06" w:rsidRDefault="00FE7E06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FE7E06" w:rsidRDefault="00FE7E06">
            <w:pPr>
              <w:rPr>
                <w:b/>
              </w:rPr>
            </w:pP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  <w:tr w:rsidR="00FE7E06" w:rsidTr="00FE7E06">
        <w:tc>
          <w:tcPr>
            <w:tcW w:w="2689" w:type="dxa"/>
          </w:tcPr>
          <w:p w:rsidR="00FE7E06" w:rsidRDefault="00FE7E06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  <w:p w:rsidR="00FE7E06" w:rsidRDefault="00FE7E06">
            <w:pPr>
              <w:rPr>
                <w:b/>
              </w:rPr>
            </w:pP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  <w:tr w:rsidR="00FE7E06" w:rsidTr="00FE7E06">
        <w:tc>
          <w:tcPr>
            <w:tcW w:w="2689" w:type="dxa"/>
          </w:tcPr>
          <w:p w:rsidR="00FE7E06" w:rsidRDefault="00FE7E06">
            <w:pPr>
              <w:rPr>
                <w:b/>
              </w:rPr>
            </w:pPr>
            <w:r>
              <w:rPr>
                <w:b/>
              </w:rPr>
              <w:t>e-mail adres</w:t>
            </w:r>
          </w:p>
          <w:p w:rsidR="00FE7E06" w:rsidRDefault="00FE7E06">
            <w:pPr>
              <w:rPr>
                <w:b/>
              </w:rPr>
            </w:pP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  <w:tr w:rsidR="00FE7E06" w:rsidTr="00FE7E06">
        <w:tc>
          <w:tcPr>
            <w:tcW w:w="2689" w:type="dxa"/>
          </w:tcPr>
          <w:p w:rsidR="00FE7E06" w:rsidRDefault="00FE7E06">
            <w:pPr>
              <w:rPr>
                <w:b/>
              </w:rPr>
            </w:pPr>
            <w:r>
              <w:rPr>
                <w:b/>
              </w:rPr>
              <w:t>Voor welk uitzendbureau heb je gewerkt?</w:t>
            </w: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  <w:tr w:rsidR="00FE7E06" w:rsidTr="00FE7E06">
        <w:tc>
          <w:tcPr>
            <w:tcW w:w="2689" w:type="dxa"/>
          </w:tcPr>
          <w:p w:rsidR="00FE7E06" w:rsidRDefault="00FE7E06" w:rsidP="00787BF8">
            <w:pPr>
              <w:rPr>
                <w:b/>
              </w:rPr>
            </w:pPr>
            <w:r>
              <w:rPr>
                <w:b/>
              </w:rPr>
              <w:t xml:space="preserve">Voor welke OV bedrijf </w:t>
            </w:r>
            <w:r w:rsidR="00787BF8">
              <w:rPr>
                <w:b/>
              </w:rPr>
              <w:t>ben je ingezet</w:t>
            </w:r>
            <w:r>
              <w:rPr>
                <w:b/>
              </w:rPr>
              <w:t>?</w:t>
            </w: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  <w:tr w:rsidR="00FE7E06" w:rsidTr="00FE7E06">
        <w:tc>
          <w:tcPr>
            <w:tcW w:w="2689" w:type="dxa"/>
          </w:tcPr>
          <w:p w:rsidR="00FE7E06" w:rsidRDefault="00FE7E06">
            <w:pPr>
              <w:rPr>
                <w:b/>
              </w:rPr>
            </w:pPr>
            <w:r>
              <w:rPr>
                <w:b/>
              </w:rPr>
              <w:t>Wat was de periode waarover je niet de volledige toeslag hebt ontvangen?</w:t>
            </w: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  <w:tr w:rsidR="00FE7E06" w:rsidTr="00FE7E06">
        <w:tc>
          <w:tcPr>
            <w:tcW w:w="2689" w:type="dxa"/>
          </w:tcPr>
          <w:p w:rsidR="00FE7E06" w:rsidRDefault="00FE7E06">
            <w:pPr>
              <w:rPr>
                <w:b/>
              </w:rPr>
            </w:pPr>
            <w:r>
              <w:rPr>
                <w:b/>
              </w:rPr>
              <w:t>Ben je lid, zo ja wat is je lidnummer?</w:t>
            </w:r>
          </w:p>
        </w:tc>
        <w:tc>
          <w:tcPr>
            <w:tcW w:w="6373" w:type="dxa"/>
          </w:tcPr>
          <w:p w:rsidR="00FE7E06" w:rsidRDefault="00FE7E06">
            <w:pPr>
              <w:rPr>
                <w:b/>
              </w:rPr>
            </w:pPr>
          </w:p>
        </w:tc>
      </w:tr>
    </w:tbl>
    <w:p w:rsidR="00FE7E06" w:rsidRDefault="00FE7E06">
      <w:pPr>
        <w:rPr>
          <w:b/>
        </w:rPr>
      </w:pPr>
    </w:p>
    <w:p w:rsidR="00FE7E06" w:rsidRPr="00FE7E06" w:rsidRDefault="00FE7E06" w:rsidP="00FE7E06">
      <w:pPr>
        <w:pStyle w:val="Geenafstand"/>
        <w:rPr>
          <w:b/>
        </w:rPr>
      </w:pPr>
      <w:r w:rsidRPr="00FE7E06">
        <w:rPr>
          <w:b/>
        </w:rPr>
        <w:t>Geen lid?</w:t>
      </w:r>
    </w:p>
    <w:p w:rsidR="00FE7E06" w:rsidRDefault="00FE7E06" w:rsidP="00FE7E06">
      <w:pPr>
        <w:pStyle w:val="Geenafstand"/>
      </w:pPr>
      <w:r>
        <w:t xml:space="preserve">Geen probleem, als je lid wordt ga je gewoon mee in het proces om achterstallige toeslagen te vorderen. </w:t>
      </w:r>
      <w:r w:rsidR="00EC2495">
        <w:t>Garanties hebben we natuurlijk niet, je weet immers nooit hoe een rechter beslist, maar we geven onszelf een goede kans.</w:t>
      </w:r>
    </w:p>
    <w:p w:rsidR="00EC2495" w:rsidRDefault="00EC2495" w:rsidP="00FE7E06">
      <w:pPr>
        <w:pStyle w:val="Geenafstand"/>
      </w:pPr>
    </w:p>
    <w:p w:rsidR="00337990" w:rsidRDefault="00337990" w:rsidP="00FE7E06">
      <w:pPr>
        <w:pStyle w:val="Geenafstand"/>
        <w:rPr>
          <w:b/>
        </w:rPr>
      </w:pPr>
      <w:r w:rsidRPr="00337990">
        <w:rPr>
          <w:b/>
        </w:rPr>
        <w:t xml:space="preserve">Loonstroken </w:t>
      </w:r>
    </w:p>
    <w:p w:rsidR="00337990" w:rsidRDefault="00337990" w:rsidP="00FE7E06">
      <w:pPr>
        <w:pStyle w:val="Geenafstand"/>
      </w:pPr>
      <w:r>
        <w:t>Graag ontvangen we je loonstroken over de periode waarover je niet de volledige toeslag hebt ontvangen.</w:t>
      </w:r>
    </w:p>
    <w:p w:rsidR="00337990" w:rsidRDefault="00337990" w:rsidP="00FE7E06">
      <w:pPr>
        <w:pStyle w:val="Geenafstand"/>
      </w:pPr>
    </w:p>
    <w:p w:rsidR="00337990" w:rsidRDefault="00337990" w:rsidP="00FE7E06">
      <w:pPr>
        <w:pStyle w:val="Geenafstand"/>
      </w:pPr>
      <w:r>
        <w:t xml:space="preserve">Graag opsturen voor uiterlijk 31 augustus naar </w:t>
      </w:r>
    </w:p>
    <w:p w:rsidR="00337990" w:rsidRDefault="00337990" w:rsidP="00FE7E06">
      <w:pPr>
        <w:pStyle w:val="Geenafstand"/>
      </w:pPr>
    </w:p>
    <w:p w:rsidR="00337990" w:rsidRDefault="00337990" w:rsidP="00FE7E06">
      <w:pPr>
        <w:pStyle w:val="Geenafstand"/>
      </w:pPr>
      <w:r>
        <w:t>CNV Vakmensen</w:t>
      </w:r>
    </w:p>
    <w:p w:rsidR="00337990" w:rsidRDefault="00337990" w:rsidP="00FE7E06">
      <w:pPr>
        <w:pStyle w:val="Geenafstand"/>
      </w:pPr>
      <w:r>
        <w:t xml:space="preserve"> </w:t>
      </w:r>
      <w:r w:rsidR="002D46E5">
        <w:t xml:space="preserve">Secretariaat collectief </w:t>
      </w:r>
      <w:r>
        <w:t>o.v.v. diplomatoeslag</w:t>
      </w:r>
      <w:r w:rsidR="002D46E5">
        <w:t xml:space="preserve"> (M1907 0200)</w:t>
      </w:r>
    </w:p>
    <w:p w:rsidR="00337990" w:rsidRDefault="00337990" w:rsidP="00FE7E06">
      <w:pPr>
        <w:pStyle w:val="Geenafstand"/>
      </w:pPr>
      <w:r>
        <w:t>Postbus 2525</w:t>
      </w:r>
    </w:p>
    <w:p w:rsidR="00337990" w:rsidRDefault="00337990" w:rsidP="00FE7E06">
      <w:pPr>
        <w:pStyle w:val="Geenafstand"/>
      </w:pPr>
      <w:r w:rsidRPr="00337990">
        <w:rPr>
          <w:rFonts w:cs="Arial"/>
          <w:color w:val="000000"/>
        </w:rPr>
        <w:t>3500 GM Utrecht</w:t>
      </w:r>
      <w:r w:rsidRPr="00337990">
        <w:t xml:space="preserve"> </w:t>
      </w:r>
    </w:p>
    <w:p w:rsidR="00392680" w:rsidRDefault="00392680" w:rsidP="00FE7E06">
      <w:pPr>
        <w:pStyle w:val="Geenafstand"/>
      </w:pPr>
    </w:p>
    <w:p w:rsidR="00392680" w:rsidRDefault="00392680" w:rsidP="00FE7E06">
      <w:pPr>
        <w:pStyle w:val="Geenafstand"/>
      </w:pPr>
      <w:r>
        <w:t>of</w:t>
      </w:r>
    </w:p>
    <w:p w:rsidR="00337990" w:rsidRDefault="00337990" w:rsidP="00FE7E06">
      <w:pPr>
        <w:pStyle w:val="Geenafstand"/>
      </w:pPr>
    </w:p>
    <w:p w:rsidR="00337990" w:rsidRDefault="00392680" w:rsidP="00FE7E06">
      <w:pPr>
        <w:pStyle w:val="Geenafstand"/>
      </w:pPr>
      <w:r>
        <w:t>e-mail naar:</w:t>
      </w:r>
    </w:p>
    <w:p w:rsidR="00FE7E06" w:rsidRPr="00FE7E06" w:rsidRDefault="002D46E5" w:rsidP="0087168E">
      <w:pPr>
        <w:pStyle w:val="Geenafstand"/>
        <w:rPr>
          <w:b/>
        </w:rPr>
      </w:pPr>
      <w:hyperlink r:id="rId6" w:history="1">
        <w:r w:rsidRPr="00E015A1">
          <w:rPr>
            <w:rStyle w:val="Hyperlink"/>
          </w:rPr>
          <w:t>secretariaatcollectief@cnvvakmensen.nl</w:t>
        </w:r>
      </w:hyperlink>
      <w:r>
        <w:t xml:space="preserve"> </w:t>
      </w:r>
      <w:r w:rsidR="00337990">
        <w:t>,  ook met vermelding diplomatoeslag</w:t>
      </w:r>
      <w:r>
        <w:t xml:space="preserve"> (M1907 0200)</w:t>
      </w:r>
      <w:bookmarkStart w:id="0" w:name="_GoBack"/>
      <w:bookmarkEnd w:id="0"/>
    </w:p>
    <w:sectPr w:rsidR="00FE7E06" w:rsidRPr="00FE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06"/>
    <w:rsid w:val="002D46E5"/>
    <w:rsid w:val="00337990"/>
    <w:rsid w:val="00392680"/>
    <w:rsid w:val="00787BF8"/>
    <w:rsid w:val="0087168E"/>
    <w:rsid w:val="00A416C0"/>
    <w:rsid w:val="00B97141"/>
    <w:rsid w:val="00EC2495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FF71-A258-4301-B912-4E4B683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E7E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37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collectief@cnvvakmensen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ved=2ahUKEwi93prkxJnjAhUBElAKHZ4VCm4QjRx6BAgBEAU&amp;url=/url?sa%3Di%26rct%3Dj%26q%3D%26esrc%3Ds%26source%3Dimages%26cd%3D%26ved%3D2ahUKEwi93prkxJnjAhUBElAKHZ4VCm4QjRx6BAgBEAU%26url%3Dhttps%3A%2F%2Ftwitter.com%2Fcnv%26psig%3DAOvVaw371TLfUsZYkNYrttj9JII_%26ust%3D1562270359997459&amp;psig=AOvVaw371TLfUsZYkNYrttj9JII_&amp;ust=1562270359997459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van de Mheen</dc:creator>
  <cp:keywords/>
  <dc:description/>
  <cp:lastModifiedBy>Evert-Jan van de Mheen</cp:lastModifiedBy>
  <cp:revision>5</cp:revision>
  <dcterms:created xsi:type="dcterms:W3CDTF">2019-07-03T18:51:00Z</dcterms:created>
  <dcterms:modified xsi:type="dcterms:W3CDTF">2019-07-05T10:43:00Z</dcterms:modified>
</cp:coreProperties>
</file>